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6F" w:rsidRPr="00D923B1" w:rsidRDefault="00B46A6F" w:rsidP="00B46A6F">
      <w:pPr>
        <w:rPr>
          <w:noProof/>
          <w:color w:val="000000"/>
          <w:lang w:val="ru-RU"/>
        </w:rPr>
      </w:pPr>
    </w:p>
    <w:p w:rsidR="00BD11B0" w:rsidRDefault="00BD11B0" w:rsidP="00B46A6F">
      <w:pPr>
        <w:jc w:val="center"/>
        <w:rPr>
          <w:b/>
          <w:color w:val="000000"/>
          <w:lang w:val="ru-RU"/>
        </w:rPr>
      </w:pPr>
    </w:p>
    <w:p w:rsidR="00B46A6F" w:rsidRDefault="00B46A6F" w:rsidP="00B46A6F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ТЕРРИТОРИАЛЬНАЯ  ИЗБИРАТЕЛЬНАЯ   КОМИССИЯ № 12</w:t>
      </w:r>
      <w:r w:rsidR="00955620">
        <w:rPr>
          <w:b/>
          <w:color w:val="000000"/>
          <w:lang w:val="ru-RU"/>
        </w:rPr>
        <w:t xml:space="preserve">  </w:t>
      </w:r>
    </w:p>
    <w:p w:rsidR="00B46A6F" w:rsidRDefault="00B46A6F" w:rsidP="00B46A6F">
      <w:pPr>
        <w:jc w:val="center"/>
        <w:rPr>
          <w:color w:val="000000"/>
          <w:lang w:val="ru-RU"/>
        </w:rPr>
      </w:pPr>
    </w:p>
    <w:p w:rsidR="00B46A6F" w:rsidRDefault="00B46A6F" w:rsidP="00B46A6F">
      <w:pPr>
        <w:pBdr>
          <w:bottom w:val="single" w:sz="4" w:space="1" w:color="auto"/>
        </w:pBdr>
        <w:jc w:val="center"/>
        <w:rPr>
          <w:b/>
          <w:color w:val="000000"/>
          <w:spacing w:val="60"/>
          <w:lang w:val="ru-RU"/>
        </w:rPr>
      </w:pPr>
      <w:r>
        <w:rPr>
          <w:b/>
          <w:noProof/>
          <w:color w:val="000000"/>
          <w:lang w:val="ru-RU"/>
        </w:rPr>
        <w:t>САНКТ- ПЕТЕРБУРГ</w:t>
      </w:r>
    </w:p>
    <w:p w:rsidR="00B46A6F" w:rsidRDefault="00B46A6F" w:rsidP="00B46A6F">
      <w:pPr>
        <w:rPr>
          <w:color w:val="000000"/>
          <w:spacing w:val="60"/>
          <w:lang w:val="ru-RU"/>
        </w:rPr>
      </w:pPr>
    </w:p>
    <w:p w:rsidR="00B46A6F" w:rsidRDefault="00B46A6F" w:rsidP="00B46A6F">
      <w:pPr>
        <w:jc w:val="center"/>
        <w:rPr>
          <w:b/>
          <w:color w:val="000000"/>
          <w:spacing w:val="60"/>
          <w:lang w:val="ru-RU"/>
        </w:rPr>
      </w:pPr>
      <w:r>
        <w:rPr>
          <w:b/>
          <w:color w:val="000000"/>
          <w:spacing w:val="60"/>
          <w:lang w:val="ru-RU"/>
        </w:rPr>
        <w:t>РЕШЕНИЕ</w:t>
      </w:r>
    </w:p>
    <w:p w:rsidR="00B46A6F" w:rsidRDefault="00B46A6F" w:rsidP="00B46A6F">
      <w:pPr>
        <w:rPr>
          <w:b/>
          <w:color w:val="000000"/>
          <w:spacing w:val="60"/>
          <w:lang w:val="ru-RU"/>
        </w:rPr>
      </w:pPr>
    </w:p>
    <w:p w:rsidR="00B46A6F" w:rsidRDefault="00B46A6F" w:rsidP="00B46A6F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46A6F" w:rsidRPr="00CB0A30" w:rsidTr="00B46A6F">
        <w:tc>
          <w:tcPr>
            <w:tcW w:w="3436" w:type="dxa"/>
            <w:hideMark/>
          </w:tcPr>
          <w:p w:rsidR="00B46A6F" w:rsidRPr="00BD11B0" w:rsidRDefault="00B46A6F" w:rsidP="00B46A6F">
            <w:pPr>
              <w:spacing w:line="276" w:lineRule="auto"/>
              <w:rPr>
                <w:b/>
                <w:color w:val="000000"/>
              </w:rPr>
            </w:pPr>
            <w:r w:rsidRPr="00BD11B0">
              <w:rPr>
                <w:b/>
                <w:color w:val="000000"/>
                <w:lang w:val="ru-RU"/>
              </w:rPr>
              <w:t>08</w:t>
            </w:r>
            <w:r w:rsidRPr="00BD11B0">
              <w:rPr>
                <w:b/>
                <w:color w:val="000000"/>
              </w:rPr>
              <w:t>.0</w:t>
            </w:r>
            <w:r w:rsidRPr="00BD11B0">
              <w:rPr>
                <w:b/>
                <w:color w:val="000000"/>
                <w:lang w:val="ru-RU"/>
              </w:rPr>
              <w:t>7</w:t>
            </w:r>
            <w:r w:rsidRPr="00BD11B0">
              <w:rPr>
                <w:b/>
                <w:color w:val="000000"/>
              </w:rPr>
              <w:t>.2016.</w:t>
            </w:r>
          </w:p>
        </w:tc>
        <w:tc>
          <w:tcPr>
            <w:tcW w:w="3107" w:type="dxa"/>
          </w:tcPr>
          <w:p w:rsidR="00B46A6F" w:rsidRPr="00BD11B0" w:rsidRDefault="00BD11B0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</w:t>
            </w:r>
          </w:p>
        </w:tc>
        <w:tc>
          <w:tcPr>
            <w:tcW w:w="3368" w:type="dxa"/>
            <w:hideMark/>
          </w:tcPr>
          <w:p w:rsidR="00B46A6F" w:rsidRPr="00BD11B0" w:rsidRDefault="00BD11B0" w:rsidP="00B46A6F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</w:t>
            </w:r>
            <w:r w:rsidR="00B46A6F" w:rsidRPr="00BD11B0">
              <w:rPr>
                <w:b/>
                <w:color w:val="000000"/>
              </w:rPr>
              <w:t xml:space="preserve">№ </w:t>
            </w:r>
            <w:r w:rsidR="00B46A6F" w:rsidRPr="00BD11B0">
              <w:rPr>
                <w:b/>
                <w:color w:val="000000"/>
                <w:lang w:val="ru-RU"/>
              </w:rPr>
              <w:t>6</w:t>
            </w:r>
            <w:r w:rsidR="00B46A6F" w:rsidRPr="00BD11B0">
              <w:rPr>
                <w:b/>
                <w:color w:val="000000"/>
              </w:rPr>
              <w:t>-</w:t>
            </w:r>
            <w:r w:rsidR="00955620" w:rsidRPr="00BD11B0">
              <w:rPr>
                <w:b/>
                <w:color w:val="000000"/>
                <w:lang w:val="ru-RU"/>
              </w:rPr>
              <w:t>2</w:t>
            </w:r>
          </w:p>
        </w:tc>
      </w:tr>
    </w:tbl>
    <w:p w:rsidR="00B46A6F" w:rsidRPr="00CB0A30" w:rsidRDefault="00B46A6F" w:rsidP="00B46A6F">
      <w:pPr>
        <w:rPr>
          <w:sz w:val="28"/>
          <w:szCs w:val="28"/>
          <w:lang w:val="ru-RU"/>
        </w:rPr>
      </w:pPr>
    </w:p>
    <w:p w:rsidR="00B46A6F" w:rsidRPr="00190578" w:rsidRDefault="00B46A6F" w:rsidP="00B46A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7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55620" w:rsidRPr="00190578">
        <w:rPr>
          <w:rFonts w:ascii="Times New Roman" w:hAnsi="Times New Roman" w:cs="Times New Roman"/>
          <w:b/>
          <w:sz w:val="24"/>
          <w:szCs w:val="24"/>
        </w:rPr>
        <w:t>формировании</w:t>
      </w:r>
      <w:r w:rsidRPr="00190578">
        <w:rPr>
          <w:rFonts w:ascii="Times New Roman" w:hAnsi="Times New Roman" w:cs="Times New Roman"/>
          <w:b/>
          <w:sz w:val="24"/>
          <w:szCs w:val="24"/>
        </w:rPr>
        <w:t xml:space="preserve"> рабочей группы по приему </w:t>
      </w:r>
    </w:p>
    <w:p w:rsidR="00B46A6F" w:rsidRPr="00190578" w:rsidRDefault="00B46A6F" w:rsidP="00B46A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78">
        <w:rPr>
          <w:rFonts w:ascii="Times New Roman" w:hAnsi="Times New Roman" w:cs="Times New Roman"/>
          <w:b/>
          <w:sz w:val="24"/>
          <w:szCs w:val="24"/>
        </w:rPr>
        <w:t>и проверке подписных листов</w:t>
      </w:r>
    </w:p>
    <w:p w:rsidR="00B46A6F" w:rsidRPr="00190578" w:rsidRDefault="00B46A6F" w:rsidP="00B46A6F">
      <w:pPr>
        <w:jc w:val="both"/>
        <w:rPr>
          <w:b/>
          <w:lang w:val="ru-RU"/>
        </w:rPr>
      </w:pPr>
    </w:p>
    <w:p w:rsidR="00263DBB" w:rsidRDefault="00A617C5" w:rsidP="00263DBB">
      <w:pPr>
        <w:pStyle w:val="20"/>
        <w:shd w:val="clear" w:color="auto" w:fill="auto"/>
        <w:spacing w:before="0" w:after="293" w:line="322" w:lineRule="exact"/>
        <w:ind w:left="20"/>
        <w:jc w:val="both"/>
        <w:rPr>
          <w:b w:val="0"/>
          <w:sz w:val="24"/>
          <w:szCs w:val="24"/>
        </w:rPr>
      </w:pPr>
      <w:r w:rsidRPr="00190578">
        <w:rPr>
          <w:b w:val="0"/>
          <w:sz w:val="24"/>
          <w:szCs w:val="24"/>
        </w:rPr>
        <w:t xml:space="preserve">        </w:t>
      </w:r>
      <w:proofErr w:type="gramStart"/>
      <w:r w:rsidR="00B46A6F" w:rsidRPr="00190578">
        <w:rPr>
          <w:b w:val="0"/>
          <w:sz w:val="24"/>
          <w:szCs w:val="24"/>
        </w:rPr>
        <w:t>В соответствии с</w:t>
      </w:r>
      <w:r w:rsidR="00F652A8" w:rsidRPr="00190578">
        <w:rPr>
          <w:b w:val="0"/>
          <w:sz w:val="24"/>
          <w:szCs w:val="24"/>
        </w:rPr>
        <w:t xml:space="preserve"> Приложением к постановлению Са</w:t>
      </w:r>
      <w:r w:rsidRPr="00190578">
        <w:rPr>
          <w:b w:val="0"/>
          <w:sz w:val="24"/>
          <w:szCs w:val="24"/>
        </w:rPr>
        <w:t xml:space="preserve">нкт-Петербургской избирательной  </w:t>
      </w:r>
      <w:r w:rsidR="00F652A8" w:rsidRPr="00190578">
        <w:rPr>
          <w:b w:val="0"/>
          <w:sz w:val="24"/>
          <w:szCs w:val="24"/>
        </w:rPr>
        <w:t>комиссии от 30 июня 2016 года № 153-11</w:t>
      </w:r>
      <w:r w:rsidR="00B46A6F" w:rsidRPr="00190578">
        <w:rPr>
          <w:sz w:val="24"/>
          <w:szCs w:val="24"/>
        </w:rPr>
        <w:t xml:space="preserve"> </w:t>
      </w:r>
      <w:r w:rsidRPr="00190578">
        <w:rPr>
          <w:b w:val="0"/>
          <w:sz w:val="24"/>
          <w:szCs w:val="24"/>
        </w:rPr>
        <w:t>«Порядок приема территориальными избирательными комиссиями, осуществляющими полномочия окружных избирательных комиссий по выборам депутатов Законодательного Собрания Санкт-Петербурга шестого созыва, подписных листов с подписями избирателей в поддержку выдвижения (самовыдвижения) кандидата в депутаты Законодательного Собрания Санкт-Петербурга шестого созыва и иных связанных с ними документов, проведения их случайной выборки</w:t>
      </w:r>
      <w:proofErr w:type="gramEnd"/>
      <w:r w:rsidRPr="00190578">
        <w:rPr>
          <w:b w:val="0"/>
          <w:sz w:val="24"/>
          <w:szCs w:val="24"/>
        </w:rPr>
        <w:t xml:space="preserve"> (жеребьевки) и проверки»</w:t>
      </w:r>
      <w:r w:rsidR="00B46A6F" w:rsidRPr="00190578">
        <w:rPr>
          <w:sz w:val="24"/>
          <w:szCs w:val="24"/>
        </w:rPr>
        <w:t xml:space="preserve"> </w:t>
      </w:r>
      <w:r w:rsidR="00B46A6F" w:rsidRPr="00190578">
        <w:rPr>
          <w:b w:val="0"/>
          <w:sz w:val="24"/>
          <w:szCs w:val="24"/>
        </w:rPr>
        <w:t>Территориальная избирательная комиссия № 12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10)</w:t>
      </w:r>
    </w:p>
    <w:p w:rsidR="00B46A6F" w:rsidRPr="00190578" w:rsidRDefault="00B46A6F" w:rsidP="00263DBB">
      <w:pPr>
        <w:pStyle w:val="20"/>
        <w:shd w:val="clear" w:color="auto" w:fill="auto"/>
        <w:spacing w:before="0" w:after="293" w:line="322" w:lineRule="exact"/>
        <w:ind w:left="20"/>
        <w:jc w:val="both"/>
        <w:rPr>
          <w:sz w:val="24"/>
          <w:szCs w:val="24"/>
        </w:rPr>
      </w:pPr>
      <w:r w:rsidRPr="00190578">
        <w:rPr>
          <w:sz w:val="24"/>
          <w:szCs w:val="24"/>
        </w:rPr>
        <w:t>РЕШИЛА:</w:t>
      </w:r>
    </w:p>
    <w:p w:rsidR="00B46A6F" w:rsidRDefault="00B46A6F" w:rsidP="00B46A6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0578">
        <w:rPr>
          <w:rFonts w:ascii="Times New Roman" w:hAnsi="Times New Roman" w:cs="Times New Roman"/>
          <w:sz w:val="24"/>
          <w:szCs w:val="24"/>
        </w:rPr>
        <w:t xml:space="preserve">Создать рабочую группу по приему и проверке подписных листов, представленных кандидатами в депутаты Законодательного Собрания Санкт-Петербурга шестого созыва для выдвижения (самовыдвижения) по одномандатному избирательному округу № 10 (далее – Рабочая группа) в </w:t>
      </w:r>
      <w:r w:rsidR="00BD11B0">
        <w:rPr>
          <w:rFonts w:ascii="Times New Roman" w:hAnsi="Times New Roman" w:cs="Times New Roman"/>
          <w:sz w:val="24"/>
          <w:szCs w:val="24"/>
        </w:rPr>
        <w:t>количестве 5</w:t>
      </w:r>
      <w:r w:rsidR="00955620" w:rsidRPr="00190578">
        <w:rPr>
          <w:rFonts w:ascii="Times New Roman" w:hAnsi="Times New Roman" w:cs="Times New Roman"/>
          <w:sz w:val="24"/>
          <w:szCs w:val="24"/>
        </w:rPr>
        <w:t xml:space="preserve"> человек  в составе</w:t>
      </w:r>
      <w:r w:rsidRPr="00190578">
        <w:rPr>
          <w:rFonts w:ascii="Times New Roman" w:hAnsi="Times New Roman" w:cs="Times New Roman"/>
          <w:sz w:val="24"/>
          <w:szCs w:val="24"/>
        </w:rPr>
        <w:t>:</w:t>
      </w:r>
    </w:p>
    <w:p w:rsidR="0004277C" w:rsidRPr="00190578" w:rsidRDefault="0004277C" w:rsidP="0004277C">
      <w:pPr>
        <w:pStyle w:val="a5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Дыннер И.Д. – руководитель Рабочей группы</w:t>
      </w:r>
      <w:r w:rsidR="00446929">
        <w:rPr>
          <w:rFonts w:ascii="Times New Roman" w:hAnsi="Times New Roman" w:cs="Times New Roman"/>
          <w:sz w:val="24"/>
          <w:szCs w:val="24"/>
        </w:rPr>
        <w:t>;</w:t>
      </w:r>
    </w:p>
    <w:p w:rsidR="00955620" w:rsidRDefault="0004277C" w:rsidP="0004277C">
      <w:pPr>
        <w:pStyle w:val="a5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Т.Г. – член рабочей группы</w:t>
      </w:r>
      <w:r w:rsidR="00446929">
        <w:rPr>
          <w:rFonts w:ascii="Times New Roman" w:hAnsi="Times New Roman" w:cs="Times New Roman"/>
          <w:sz w:val="24"/>
          <w:szCs w:val="24"/>
        </w:rPr>
        <w:t>;</w:t>
      </w:r>
    </w:p>
    <w:p w:rsidR="0004277C" w:rsidRDefault="0004277C" w:rsidP="0004277C">
      <w:pPr>
        <w:pStyle w:val="a5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Е.С. – член рабочей группы</w:t>
      </w:r>
      <w:r w:rsidR="00446929">
        <w:rPr>
          <w:rFonts w:ascii="Times New Roman" w:hAnsi="Times New Roman" w:cs="Times New Roman"/>
          <w:sz w:val="24"/>
          <w:szCs w:val="24"/>
        </w:rPr>
        <w:t>;</w:t>
      </w:r>
    </w:p>
    <w:p w:rsidR="00446929" w:rsidRDefault="00446929" w:rsidP="0004277C">
      <w:pPr>
        <w:pStyle w:val="a5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Барашков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экспертно-криминалистического центра ГУ МВД;</w:t>
      </w:r>
    </w:p>
    <w:p w:rsidR="00446929" w:rsidRPr="00190578" w:rsidRDefault="00DE4C8D" w:rsidP="00446929">
      <w:pPr>
        <w:pStyle w:val="a5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</w:t>
      </w:r>
      <w:bookmarkStart w:id="0" w:name="_GoBack"/>
      <w:bookmarkEnd w:id="0"/>
      <w:r w:rsidR="00446929">
        <w:rPr>
          <w:rFonts w:ascii="Times New Roman" w:hAnsi="Times New Roman" w:cs="Times New Roman"/>
          <w:sz w:val="24"/>
          <w:szCs w:val="24"/>
        </w:rPr>
        <w:t>ва И.</w:t>
      </w:r>
      <w:proofErr w:type="gramStart"/>
      <w:r w:rsidR="004469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69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46929">
        <w:rPr>
          <w:rFonts w:ascii="Times New Roman" w:hAnsi="Times New Roman" w:cs="Times New Roman"/>
          <w:sz w:val="24"/>
          <w:szCs w:val="24"/>
        </w:rPr>
        <w:t>эксперт</w:t>
      </w:r>
      <w:proofErr w:type="gramEnd"/>
      <w:r w:rsidR="00446929">
        <w:rPr>
          <w:rFonts w:ascii="Times New Roman" w:hAnsi="Times New Roman" w:cs="Times New Roman"/>
          <w:sz w:val="24"/>
          <w:szCs w:val="24"/>
        </w:rPr>
        <w:t xml:space="preserve"> </w:t>
      </w:r>
      <w:r w:rsidR="00446929">
        <w:rPr>
          <w:rFonts w:ascii="Times New Roman" w:hAnsi="Times New Roman" w:cs="Times New Roman"/>
          <w:sz w:val="24"/>
          <w:szCs w:val="24"/>
        </w:rPr>
        <w:t>экспертно-криминалистического центра ГУ МВД</w:t>
      </w:r>
    </w:p>
    <w:p w:rsidR="000E1F65" w:rsidRPr="00190578" w:rsidRDefault="00BD11B0" w:rsidP="00263DBB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6A6F" w:rsidRPr="00190578">
        <w:rPr>
          <w:rFonts w:ascii="Times New Roman" w:hAnsi="Times New Roman" w:cs="Times New Roman"/>
          <w:sz w:val="24"/>
          <w:szCs w:val="24"/>
        </w:rPr>
        <w:t xml:space="preserve"> Уполномочить членов Рабочей группы ставить </w:t>
      </w:r>
      <w:proofErr w:type="gramStart"/>
      <w:r w:rsidR="00B46A6F" w:rsidRPr="0019057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B46A6F" w:rsidRPr="00190578">
        <w:rPr>
          <w:rFonts w:ascii="Times New Roman" w:hAnsi="Times New Roman" w:cs="Times New Roman"/>
          <w:sz w:val="24"/>
          <w:szCs w:val="24"/>
        </w:rPr>
        <w:t xml:space="preserve"> подпись в Подтверждении приема документов.</w:t>
      </w:r>
    </w:p>
    <w:p w:rsidR="00B46A6F" w:rsidRPr="00190578" w:rsidRDefault="00BD11B0" w:rsidP="00B46A6F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6A6F" w:rsidRPr="0019057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46A6F" w:rsidRPr="0019057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46A6F" w:rsidRPr="00190578">
        <w:rPr>
          <w:rFonts w:ascii="Times New Roman" w:hAnsi="Times New Roman" w:cs="Times New Roman"/>
          <w:sz w:val="24"/>
          <w:szCs w:val="24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B46A6F" w:rsidRPr="00190578" w:rsidRDefault="00BD11B0" w:rsidP="00263DBB">
      <w:pPr>
        <w:pStyle w:val="a5"/>
        <w:spacing w:after="240"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46A6F" w:rsidRPr="001905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6A6F" w:rsidRPr="0019057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A617C5" w:rsidRPr="00190578">
        <w:rPr>
          <w:rFonts w:ascii="Times New Roman" w:hAnsi="Times New Roman" w:cs="Times New Roman"/>
          <w:sz w:val="24"/>
          <w:szCs w:val="24"/>
        </w:rPr>
        <w:t>председателя</w:t>
      </w:r>
      <w:r w:rsidR="00B46A6F" w:rsidRPr="00190578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№ 12 </w:t>
      </w:r>
      <w:r w:rsidR="00A617C5" w:rsidRPr="00190578">
        <w:rPr>
          <w:rFonts w:ascii="Times New Roman" w:hAnsi="Times New Roman" w:cs="Times New Roman"/>
          <w:sz w:val="24"/>
          <w:szCs w:val="24"/>
        </w:rPr>
        <w:t>Дыннер И.Д.</w:t>
      </w:r>
    </w:p>
    <w:p w:rsidR="00B46A6F" w:rsidRPr="00190578" w:rsidRDefault="00B46A6F" w:rsidP="00263DBB">
      <w:pPr>
        <w:rPr>
          <w:lang w:val="ru-RU"/>
        </w:rPr>
      </w:pPr>
      <w:r w:rsidRPr="00190578">
        <w:rPr>
          <w:lang w:val="ru-RU"/>
        </w:rPr>
        <w:t xml:space="preserve">                      Председатель</w:t>
      </w:r>
      <w:r w:rsidR="00A617C5" w:rsidRPr="00190578">
        <w:rPr>
          <w:lang w:val="ru-RU"/>
        </w:rPr>
        <w:tab/>
        <w:t xml:space="preserve">                         </w:t>
      </w:r>
      <w:r w:rsidR="008848EA">
        <w:rPr>
          <w:lang w:val="ru-RU"/>
        </w:rPr>
        <w:t xml:space="preserve">   </w:t>
      </w:r>
      <w:r w:rsidRPr="00190578">
        <w:rPr>
          <w:lang w:val="ru-RU"/>
        </w:rPr>
        <w:t xml:space="preserve"> И.Д. Дыннер</w:t>
      </w:r>
    </w:p>
    <w:p w:rsidR="00B46A6F" w:rsidRPr="00190578" w:rsidRDefault="00B46A6F" w:rsidP="00B46A6F">
      <w:pPr>
        <w:rPr>
          <w:lang w:val="ru-RU"/>
        </w:rPr>
      </w:pPr>
    </w:p>
    <w:p w:rsidR="004B7C7B" w:rsidRDefault="00B46A6F">
      <w:pPr>
        <w:rPr>
          <w:lang w:val="ru-RU"/>
        </w:rPr>
      </w:pPr>
      <w:r w:rsidRPr="00190578">
        <w:rPr>
          <w:lang w:val="ru-RU"/>
        </w:rPr>
        <w:t xml:space="preserve">                      Секретарь</w:t>
      </w:r>
      <w:r w:rsidR="00263DBB" w:rsidRPr="00190578">
        <w:rPr>
          <w:lang w:val="ru-RU"/>
        </w:rPr>
        <w:t xml:space="preserve">                 </w:t>
      </w:r>
      <w:r w:rsidR="00BD11B0">
        <w:rPr>
          <w:lang w:val="ru-RU"/>
        </w:rPr>
        <w:t xml:space="preserve">                   Н.В. Лазарева</w:t>
      </w:r>
    </w:p>
    <w:p w:rsidR="004B7C7B" w:rsidRDefault="004B7C7B">
      <w:pPr>
        <w:rPr>
          <w:lang w:val="ru-RU"/>
        </w:rPr>
      </w:pPr>
    </w:p>
    <w:p w:rsidR="004B7C7B" w:rsidRDefault="004B7C7B">
      <w:pPr>
        <w:rPr>
          <w:lang w:val="ru-RU"/>
        </w:rPr>
      </w:pPr>
    </w:p>
    <w:p w:rsidR="004B7C7B" w:rsidRDefault="004B7C7B">
      <w:pPr>
        <w:rPr>
          <w:lang w:val="ru-RU"/>
        </w:rPr>
      </w:pPr>
    </w:p>
    <w:p w:rsidR="004B7C7B" w:rsidRDefault="004B7C7B">
      <w:pPr>
        <w:rPr>
          <w:lang w:val="ru-RU"/>
        </w:rPr>
      </w:pPr>
    </w:p>
    <w:p w:rsidR="004B7C7B" w:rsidRDefault="004B7C7B">
      <w:pPr>
        <w:rPr>
          <w:lang w:val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CB0A30" w:rsidRDefault="00CB0A30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190578" w:rsidRDefault="00190578" w:rsidP="00217B78">
      <w:pPr>
        <w:widowControl w:val="0"/>
        <w:spacing w:line="230" w:lineRule="exact"/>
        <w:ind w:left="5700"/>
        <w:rPr>
          <w:rFonts w:eastAsia="Times New Roman"/>
          <w:b/>
          <w:bCs/>
          <w:sz w:val="18"/>
          <w:szCs w:val="18"/>
          <w:lang w:val="ru-RU" w:eastAsia="ru-RU" w:bidi="ru-RU"/>
        </w:rPr>
      </w:pPr>
    </w:p>
    <w:p w:rsidR="008E1C56" w:rsidRPr="008E1C56" w:rsidRDefault="008E1C56" w:rsidP="008E1C56">
      <w:pPr>
        <w:widowControl w:val="0"/>
        <w:spacing w:line="274" w:lineRule="exact"/>
        <w:ind w:left="12036" w:right="20" w:firstLine="708"/>
        <w:jc w:val="center"/>
        <w:rPr>
          <w:rFonts w:eastAsia="Times New Roman"/>
          <w:lang w:val="ru-RU" w:eastAsia="ru-RU" w:bidi="ru-RU"/>
        </w:rPr>
      </w:pPr>
      <w:r w:rsidRPr="008E1C56">
        <w:rPr>
          <w:rFonts w:eastAsia="Times New Roman"/>
          <w:lang w:val="ru-RU" w:eastAsia="ru-RU" w:bidi="ru-RU"/>
        </w:rPr>
        <w:t>№ 2</w:t>
      </w:r>
    </w:p>
    <w:p w:rsidR="008E1C56" w:rsidRPr="008E1C56" w:rsidRDefault="008E1C56" w:rsidP="008E1C56">
      <w:pPr>
        <w:widowControl w:val="0"/>
        <w:spacing w:after="295" w:line="274" w:lineRule="exact"/>
        <w:ind w:right="20"/>
        <w:jc w:val="right"/>
        <w:rPr>
          <w:rFonts w:eastAsia="Times New Roman"/>
          <w:lang w:val="ru-RU" w:eastAsia="ru-RU" w:bidi="ru-RU"/>
        </w:rPr>
      </w:pPr>
    </w:p>
    <w:sectPr w:rsidR="008E1C56" w:rsidRPr="008E1C56" w:rsidSect="008848EA">
      <w:pgSz w:w="11906" w:h="16838"/>
      <w:pgMar w:top="238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4E" w:rsidRDefault="00A06E4E">
      <w:r>
        <w:separator/>
      </w:r>
    </w:p>
  </w:endnote>
  <w:endnote w:type="continuationSeparator" w:id="0">
    <w:p w:rsidR="00A06E4E" w:rsidRDefault="00A0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4E" w:rsidRDefault="00A06E4E">
      <w:r>
        <w:separator/>
      </w:r>
    </w:p>
  </w:footnote>
  <w:footnote w:type="continuationSeparator" w:id="0">
    <w:p w:rsidR="00A06E4E" w:rsidRDefault="00A0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006"/>
    <w:multiLevelType w:val="hybridMultilevel"/>
    <w:tmpl w:val="767863FC"/>
    <w:numStyleLink w:val="a"/>
  </w:abstractNum>
  <w:abstractNum w:abstractNumId="1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4D517007"/>
    <w:multiLevelType w:val="hybridMultilevel"/>
    <w:tmpl w:val="0D0A9580"/>
    <w:numStyleLink w:val="a0"/>
  </w:abstractNum>
  <w:abstractNum w:abstractNumId="3">
    <w:nsid w:val="7AB545BC"/>
    <w:multiLevelType w:val="hybridMultilevel"/>
    <w:tmpl w:val="0D0A9580"/>
    <w:styleLink w:val="a0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A6F"/>
    <w:rsid w:val="00032771"/>
    <w:rsid w:val="000327BD"/>
    <w:rsid w:val="0004277C"/>
    <w:rsid w:val="000E1F65"/>
    <w:rsid w:val="00135292"/>
    <w:rsid w:val="00160556"/>
    <w:rsid w:val="001805B5"/>
    <w:rsid w:val="001814BE"/>
    <w:rsid w:val="00190578"/>
    <w:rsid w:val="00217B78"/>
    <w:rsid w:val="00261B57"/>
    <w:rsid w:val="00263DBB"/>
    <w:rsid w:val="002C04F8"/>
    <w:rsid w:val="00316DB3"/>
    <w:rsid w:val="00347631"/>
    <w:rsid w:val="00351853"/>
    <w:rsid w:val="00380BA4"/>
    <w:rsid w:val="00446929"/>
    <w:rsid w:val="004B7C7B"/>
    <w:rsid w:val="004C428A"/>
    <w:rsid w:val="00507BEF"/>
    <w:rsid w:val="00532ACF"/>
    <w:rsid w:val="005C74C0"/>
    <w:rsid w:val="0065378C"/>
    <w:rsid w:val="00673B71"/>
    <w:rsid w:val="00677082"/>
    <w:rsid w:val="00695FB2"/>
    <w:rsid w:val="006F7731"/>
    <w:rsid w:val="007160AD"/>
    <w:rsid w:val="007444C8"/>
    <w:rsid w:val="008848EA"/>
    <w:rsid w:val="00897945"/>
    <w:rsid w:val="008C01C3"/>
    <w:rsid w:val="008E1C56"/>
    <w:rsid w:val="009513C5"/>
    <w:rsid w:val="00955620"/>
    <w:rsid w:val="009C62A7"/>
    <w:rsid w:val="00A06E4E"/>
    <w:rsid w:val="00A617C5"/>
    <w:rsid w:val="00A94BDF"/>
    <w:rsid w:val="00B46A6F"/>
    <w:rsid w:val="00B9324E"/>
    <w:rsid w:val="00BD11B0"/>
    <w:rsid w:val="00C16AA1"/>
    <w:rsid w:val="00CA3B1F"/>
    <w:rsid w:val="00CB0A30"/>
    <w:rsid w:val="00CB11C6"/>
    <w:rsid w:val="00D923B1"/>
    <w:rsid w:val="00DE4C8D"/>
    <w:rsid w:val="00E91F76"/>
    <w:rsid w:val="00EC2226"/>
    <w:rsid w:val="00EF739A"/>
    <w:rsid w:val="00F43107"/>
    <w:rsid w:val="00F61119"/>
    <w:rsid w:val="00F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6A6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link w:val="a6"/>
    <w:unhideWhenUsed/>
    <w:rsid w:val="00B46A6F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6">
    <w:name w:val="Текст Знак"/>
    <w:basedOn w:val="a2"/>
    <w:link w:val="a5"/>
    <w:rsid w:val="00B46A6F"/>
    <w:rPr>
      <w:rFonts w:ascii="Helvetica" w:eastAsia="Arial Unicode MS" w:hAnsi="Helvetica" w:cs="Arial Unicode MS"/>
      <w:color w:val="000000"/>
      <w:lang w:eastAsia="ru-RU"/>
    </w:rPr>
  </w:style>
  <w:style w:type="paragraph" w:customStyle="1" w:styleId="1">
    <w:name w:val="заголовок 1"/>
    <w:basedOn w:val="a1"/>
    <w:next w:val="a1"/>
    <w:rsid w:val="00B46A6F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0"/>
      <w:lang w:val="ru-RU" w:eastAsia="ru-RU"/>
    </w:rPr>
  </w:style>
  <w:style w:type="numbering" w:customStyle="1" w:styleId="a">
    <w:name w:val="С числами"/>
    <w:rsid w:val="00B46A6F"/>
    <w:pPr>
      <w:numPr>
        <w:numId w:val="3"/>
      </w:numPr>
    </w:pPr>
  </w:style>
  <w:style w:type="numbering" w:customStyle="1" w:styleId="a0">
    <w:name w:val="Тире"/>
    <w:rsid w:val="00B46A6F"/>
    <w:pPr>
      <w:numPr>
        <w:numId w:val="4"/>
      </w:numPr>
    </w:pPr>
  </w:style>
  <w:style w:type="character" w:customStyle="1" w:styleId="3">
    <w:name w:val="Основной текст (3)_"/>
    <w:basedOn w:val="a2"/>
    <w:link w:val="30"/>
    <w:locked/>
    <w:rsid w:val="00F652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F652A8"/>
    <w:pPr>
      <w:widowControl w:val="0"/>
      <w:shd w:val="clear" w:color="auto" w:fill="FFFFFF"/>
      <w:spacing w:after="780" w:line="274" w:lineRule="exact"/>
    </w:pPr>
    <w:rPr>
      <w:rFonts w:eastAsia="Times New Roman"/>
      <w:sz w:val="23"/>
      <w:szCs w:val="23"/>
      <w:lang w:val="ru-RU"/>
    </w:rPr>
  </w:style>
  <w:style w:type="character" w:customStyle="1" w:styleId="2">
    <w:name w:val="Основной текст (2)_"/>
    <w:basedOn w:val="a2"/>
    <w:link w:val="20"/>
    <w:locked/>
    <w:rsid w:val="00A617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A617C5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/>
      <w:b/>
      <w:bCs/>
      <w:sz w:val="27"/>
      <w:szCs w:val="27"/>
      <w:lang w:val="ru-RU"/>
    </w:rPr>
  </w:style>
  <w:style w:type="paragraph" w:customStyle="1" w:styleId="Default">
    <w:name w:val="Default"/>
    <w:rsid w:val="004B7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3"/>
    <w:uiPriority w:val="59"/>
    <w:rsid w:val="0003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744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44C8"/>
    <w:rPr>
      <w:rFonts w:ascii="Tahoma" w:eastAsia="Arial Unicode MS" w:hAnsi="Tahoma" w:cs="Tahoma"/>
      <w:sz w:val="16"/>
      <w:szCs w:val="16"/>
      <w:lang w:val="en-US"/>
    </w:rPr>
  </w:style>
  <w:style w:type="character" w:customStyle="1" w:styleId="7Exact">
    <w:name w:val="Основной текст (7) Exact"/>
    <w:basedOn w:val="a2"/>
    <w:rsid w:val="00160556"/>
    <w:rPr>
      <w:rFonts w:ascii="Constantia" w:eastAsia="Constantia" w:hAnsi="Constantia" w:cs="Constant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2"/>
    <w:link w:val="70"/>
    <w:rsid w:val="00160556"/>
    <w:rPr>
      <w:rFonts w:ascii="Constantia" w:eastAsia="Constantia" w:hAnsi="Constantia" w:cs="Constantia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160556"/>
    <w:pPr>
      <w:widowControl w:val="0"/>
      <w:shd w:val="clear" w:color="auto" w:fill="FFFFFF"/>
      <w:spacing w:before="420" w:line="0" w:lineRule="atLeast"/>
    </w:pPr>
    <w:rPr>
      <w:rFonts w:ascii="Constantia" w:eastAsia="Constantia" w:hAnsi="Constantia" w:cs="Constantia"/>
      <w:i/>
      <w:iCs/>
      <w:sz w:val="15"/>
      <w:szCs w:val="15"/>
      <w:lang w:val="ru-RU"/>
    </w:rPr>
  </w:style>
  <w:style w:type="paragraph" w:styleId="aa">
    <w:name w:val="header"/>
    <w:basedOn w:val="a1"/>
    <w:link w:val="ab"/>
    <w:uiPriority w:val="99"/>
    <w:unhideWhenUsed/>
    <w:rsid w:val="00BD11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D11B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c">
    <w:name w:val="footer"/>
    <w:basedOn w:val="a1"/>
    <w:link w:val="ad"/>
    <w:uiPriority w:val="99"/>
    <w:unhideWhenUsed/>
    <w:rsid w:val="00BD11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BD11B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3"/>
      </w:numPr>
    </w:pPr>
  </w:style>
  <w:style w:type="numbering" w:customStyle="1" w:styleId="a6">
    <w:name w:val="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2016-07-24T10:31:00Z</cp:lastPrinted>
  <dcterms:created xsi:type="dcterms:W3CDTF">2016-07-06T20:12:00Z</dcterms:created>
  <dcterms:modified xsi:type="dcterms:W3CDTF">2016-07-24T10:31:00Z</dcterms:modified>
</cp:coreProperties>
</file>